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51FCD" w14:textId="77777777" w:rsidR="001D6B34" w:rsidRPr="000B3A47" w:rsidRDefault="001D6B34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  <w:bookmarkStart w:id="0" w:name="OLE_LINK1"/>
      <w:bookmarkStart w:id="1" w:name="OLE_LINK2"/>
      <w:bookmarkStart w:id="2" w:name="OLE_LINK3"/>
      <w:bookmarkStart w:id="3" w:name="OLE_LINK4"/>
      <w:r w:rsidRPr="000B3A47">
        <w:rPr>
          <w:rFonts w:ascii="Tahoma" w:eastAsia="Times New Roman" w:hAnsi="Tahoma" w:cs="Tahoma"/>
          <w:bCs/>
          <w:sz w:val="27"/>
          <w:szCs w:val="27"/>
          <w:lang w:eastAsia="de-DE"/>
        </w:rPr>
        <w:t>Irland - "Augen-Blicke"</w:t>
      </w:r>
    </w:p>
    <w:p w14:paraId="4D11F2AF" w14:textId="77777777" w:rsidR="001D6B34" w:rsidRPr="000B3A47" w:rsidRDefault="001D6B34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  <w:r w:rsidRPr="000B3A47">
        <w:rPr>
          <w:rFonts w:ascii="Tahoma" w:eastAsia="Times New Roman" w:hAnsi="Tahoma" w:cs="Tahoma"/>
          <w:sz w:val="20"/>
          <w:szCs w:val="20"/>
          <w:lang w:eastAsia="de-DE"/>
        </w:rPr>
        <w:t> </w:t>
      </w:r>
    </w:p>
    <w:p w14:paraId="5FC0B9E4" w14:textId="77777777" w:rsidR="00273625" w:rsidRDefault="001D6B34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Der </w:t>
      </w:r>
      <w:r w:rsidR="00EF75A5">
        <w:rPr>
          <w:rFonts w:ascii="Tahoma" w:eastAsia="Times New Roman" w:hAnsi="Tahoma" w:cs="Tahoma"/>
          <w:sz w:val="20"/>
          <w:szCs w:val="20"/>
          <w:lang w:eastAsia="de-DE"/>
        </w:rPr>
        <w:t>Profi-</w:t>
      </w:r>
      <w:r w:rsidRPr="000B3A47">
        <w:rPr>
          <w:rFonts w:ascii="Tahoma" w:eastAsia="Times New Roman" w:hAnsi="Tahoma" w:cs="Tahoma"/>
          <w:sz w:val="20"/>
          <w:szCs w:val="20"/>
          <w:lang w:eastAsia="de-DE"/>
        </w:rPr>
        <w:t>Fotograf </w:t>
      </w:r>
      <w:r w:rsidR="009025B0">
        <w:rPr>
          <w:rFonts w:ascii="Tahoma" w:eastAsia="Times New Roman" w:hAnsi="Tahoma" w:cs="Tahoma"/>
          <w:sz w:val="20"/>
          <w:szCs w:val="20"/>
          <w:lang w:eastAsia="de-DE"/>
        </w:rPr>
        <w:t xml:space="preserve">und Fotoreise-Guide </w:t>
      </w:r>
      <w:r w:rsidRPr="000B3A47">
        <w:rPr>
          <w:rFonts w:ascii="Tahoma" w:eastAsia="Times New Roman" w:hAnsi="Tahoma" w:cs="Tahoma"/>
          <w:sz w:val="20"/>
          <w:szCs w:val="20"/>
          <w:lang w:eastAsia="de-DE"/>
        </w:rPr>
        <w:t>Jürgen Müller aus Hof nimmt die Zuschauer in seiner Multivisions-Schau auf eine Rundreise durch Irland, präsentiert </w:t>
      </w:r>
      <w:r w:rsidR="00FC67FF"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in einem Live-Vortrag </w:t>
      </w:r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auf einer Großleinwand </w:t>
      </w:r>
      <w:r w:rsidR="002761A7">
        <w:rPr>
          <w:rFonts w:ascii="Tahoma" w:eastAsia="Times New Roman" w:hAnsi="Tahoma" w:cs="Tahoma"/>
          <w:sz w:val="20"/>
          <w:szCs w:val="20"/>
          <w:lang w:eastAsia="de-DE"/>
        </w:rPr>
        <w:t xml:space="preserve">mit moderner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Beamertechnik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. </w:t>
      </w:r>
    </w:p>
    <w:p w14:paraId="785C5161" w14:textId="77777777" w:rsidR="00273625" w:rsidRDefault="00273625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4980B80" w14:textId="7FA8589C" w:rsidR="001D6B34" w:rsidRPr="000B3A47" w:rsidRDefault="001D6B34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  <w:r w:rsidRPr="000B3A47">
        <w:rPr>
          <w:rFonts w:ascii="Tahoma" w:eastAsia="Times New Roman" w:hAnsi="Tahoma" w:cs="Tahoma"/>
          <w:sz w:val="20"/>
          <w:szCs w:val="20"/>
          <w:lang w:eastAsia="de-DE"/>
        </w:rPr>
        <w:t>In Atem beraubenden Landschaftsaufnahmen und einfühlsamer Musik sehen Sie die bekannten und versteckten Orte der "Grünen Insel" in bestem Licht; beim Wechselspiel von Regen, Sonne und Wolken oftmals nur "Augen - Blicke".</w:t>
      </w:r>
    </w:p>
    <w:p w14:paraId="17FE04DF" w14:textId="77777777" w:rsidR="001D6B34" w:rsidRPr="000B3A47" w:rsidRDefault="001D6B34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  <w:r w:rsidRPr="000B3A47">
        <w:rPr>
          <w:rFonts w:ascii="Tahoma" w:eastAsia="Times New Roman" w:hAnsi="Tahoma" w:cs="Tahoma"/>
          <w:sz w:val="20"/>
          <w:szCs w:val="20"/>
          <w:lang w:eastAsia="de-DE"/>
        </w:rPr>
        <w:t> </w:t>
      </w:r>
    </w:p>
    <w:p w14:paraId="070D8A8D" w14:textId="77777777" w:rsidR="001D6B34" w:rsidRPr="000B3A47" w:rsidRDefault="001D6B34" w:rsidP="001D6B34">
      <w:pPr>
        <w:spacing w:after="10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Beginnend in der Hauptstadt Dublin mit seinem pulsierenden Leben führt die Reise über </w:t>
      </w:r>
      <w:r w:rsidR="00DF7179">
        <w:rPr>
          <w:rFonts w:ascii="Tahoma" w:eastAsia="Times New Roman" w:hAnsi="Tahoma" w:cs="Tahoma"/>
          <w:sz w:val="20"/>
          <w:szCs w:val="20"/>
          <w:lang w:eastAsia="de-DE"/>
        </w:rPr>
        <w:t xml:space="preserve">die Wicklow Mountains, </w:t>
      </w:r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Kilkenny und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Cashel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nach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Midleton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mit einem Besuch der bekannten Whiskey-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Destillery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. Im Südwesten der Insel ist neben dem Ring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of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Kerry und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Beara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die Überfahrt zu den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Skellig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Inseln ein Highlight der Reise. Durch den Killarney Nationalpark und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Adare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, führt die Reise zu den Cliffs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of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Moher. Auf den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Aran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Islands, wo die Zeit still zu stehen scheint, bietet das mittelalterliche Fort Dun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Aenghus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 vor allem bei Sonnenaufgang eine grandiose Kulisse. Von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Clifden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aus führt eine landschaftlich wunderschöne Küstenstraße vorbei an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Kylemore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Abbey und dem "heiligen Berg" der Iren,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Croagh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Patrick, nach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Westport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, an der idyllischen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Clew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Bay gelegen. In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Westport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darf ein Besuch des Pubs von Matt Molloy, dem Querflötisten der berühmten Irischen Band "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Chieftains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" natürlich nicht fehlen! Auf dem Weg in die nordirische Grafschaft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Antrim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vorbei am Tafelberg Ben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Bulben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machen wir Halt in Derry, dem damaligen Ausgangspunkt des Gott sei Dank beendeten Bürgerkrieges zwischen Katholiken und Protestanten. Die White Rocks, die Carrick a Rede Hängebrücke und der zum Weltkulturerbe gehörende Giants Causeway (Damm des Riesen), aber auch die "verwunschene" und versteckt gelegene Dark Hedges sind nur vier der vielen Sehenswürdigkeiten in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Antrim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. Über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Monasterboice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mit seinem höchsten Hochkreuz Irlands</w:t>
      </w:r>
      <w:r w:rsidR="000B3A47">
        <w:rPr>
          <w:rFonts w:ascii="Tahoma" w:eastAsia="Times New Roman" w:hAnsi="Tahoma" w:cs="Tahoma"/>
          <w:sz w:val="20"/>
          <w:szCs w:val="20"/>
          <w:lang w:eastAsia="de-DE"/>
        </w:rPr>
        <w:t>,</w:t>
      </w:r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dem Hügelgrab </w:t>
      </w:r>
      <w:proofErr w:type="spellStart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>Newgrange</w:t>
      </w:r>
      <w:proofErr w:type="spellEnd"/>
      <w:r w:rsidRP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</w:t>
      </w:r>
      <w:r w:rsidR="000B3A47">
        <w:rPr>
          <w:rFonts w:ascii="Tahoma" w:eastAsia="Times New Roman" w:hAnsi="Tahoma" w:cs="Tahoma"/>
          <w:sz w:val="20"/>
          <w:szCs w:val="20"/>
          <w:lang w:eastAsia="de-DE"/>
        </w:rPr>
        <w:t xml:space="preserve">und dem normannischen Kastell </w:t>
      </w:r>
      <w:proofErr w:type="spellStart"/>
      <w:r w:rsidR="000B3A47">
        <w:rPr>
          <w:rFonts w:ascii="Tahoma" w:eastAsia="Times New Roman" w:hAnsi="Tahoma" w:cs="Tahoma"/>
          <w:sz w:val="20"/>
          <w:szCs w:val="20"/>
          <w:lang w:eastAsia="de-DE"/>
        </w:rPr>
        <w:t>Trim</w:t>
      </w:r>
      <w:proofErr w:type="spellEnd"/>
      <w:r w:rsidR="000B3A47">
        <w:rPr>
          <w:rFonts w:ascii="Tahoma" w:eastAsia="Times New Roman" w:hAnsi="Tahoma" w:cs="Tahoma"/>
          <w:sz w:val="20"/>
          <w:szCs w:val="20"/>
          <w:lang w:eastAsia="de-DE"/>
        </w:rPr>
        <w:t xml:space="preserve"> </w:t>
      </w:r>
      <w:r w:rsidRPr="000B3A47">
        <w:rPr>
          <w:rFonts w:ascii="Tahoma" w:eastAsia="Times New Roman" w:hAnsi="Tahoma" w:cs="Tahoma"/>
          <w:sz w:val="20"/>
          <w:szCs w:val="20"/>
          <w:lang w:eastAsia="de-DE"/>
        </w:rPr>
        <w:t>endet die Rundreise.</w:t>
      </w:r>
    </w:p>
    <w:bookmarkEnd w:id="0"/>
    <w:bookmarkEnd w:id="1"/>
    <w:bookmarkEnd w:id="2"/>
    <w:bookmarkEnd w:id="3"/>
    <w:p w14:paraId="2D88E4CB" w14:textId="77777777" w:rsidR="00791B07" w:rsidRDefault="00791B07"/>
    <w:sectPr w:rsidR="00791B0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B34"/>
    <w:rsid w:val="000B3A47"/>
    <w:rsid w:val="001D6B34"/>
    <w:rsid w:val="00273625"/>
    <w:rsid w:val="002761A7"/>
    <w:rsid w:val="00391058"/>
    <w:rsid w:val="00791B07"/>
    <w:rsid w:val="009025B0"/>
    <w:rsid w:val="00DF7179"/>
    <w:rsid w:val="00EF75A5"/>
    <w:rsid w:val="00FC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8A8C"/>
  <w15:docId w15:val="{FB5FE489-F0C1-4947-890B-342BB82A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1D6B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366841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20607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3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24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5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Jürgen Müller</dc:creator>
  <cp:lastModifiedBy>Jürgen Müller</cp:lastModifiedBy>
  <cp:revision>9</cp:revision>
  <dcterms:created xsi:type="dcterms:W3CDTF">2014-02-12T11:56:00Z</dcterms:created>
  <dcterms:modified xsi:type="dcterms:W3CDTF">2026-04-29T08:56:00Z</dcterms:modified>
</cp:coreProperties>
</file>